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3E398" w14:textId="77777777" w:rsidR="007E559F" w:rsidRDefault="007E559F" w:rsidP="007E559F"/>
    <w:p w14:paraId="71AF1FB3" w14:textId="77777777" w:rsidR="007E559F" w:rsidRDefault="007E559F" w:rsidP="007E559F"/>
    <w:p w14:paraId="665FFBEE" w14:textId="77777777" w:rsidR="007E559F" w:rsidRDefault="007E559F" w:rsidP="007E559F">
      <w:r>
        <w:rPr>
          <w:noProof/>
          <w:lang w:eastAsia="nl-NL"/>
        </w:rPr>
        <w:drawing>
          <wp:inline distT="0" distB="0" distL="0" distR="0" wp14:anchorId="3BCD3746" wp14:editId="4ACE478E">
            <wp:extent cx="1450975" cy="628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2" name="Picture 4"/>
                    <pic:cNvPicPr>
                      <a:picLocks noChangeAspect="1" noChangeArrowheads="1"/>
                    </pic:cNvPicPr>
                  </pic:nvPicPr>
                  <pic:blipFill>
                    <a:blip r:embed="rId4"/>
                    <a:srcRect/>
                    <a:stretch>
                      <a:fillRect/>
                    </a:stretch>
                  </pic:blipFill>
                  <pic:spPr bwMode="auto">
                    <a:xfrm>
                      <a:off x="0" y="0"/>
                      <a:ext cx="1450975" cy="628650"/>
                    </a:xfrm>
                    <a:prstGeom prst="rect">
                      <a:avLst/>
                    </a:prstGeom>
                    <a:noFill/>
                    <a:ln w="9525">
                      <a:noFill/>
                      <a:miter lim="800000"/>
                      <a:headEnd/>
                      <a:tailEnd/>
                    </a:ln>
                  </pic:spPr>
                </pic:pic>
              </a:graphicData>
            </a:graphic>
          </wp:inline>
        </w:drawing>
      </w:r>
    </w:p>
    <w:p w14:paraId="0B50B481" w14:textId="77777777" w:rsidR="007E559F" w:rsidRDefault="007E559F" w:rsidP="007E559F"/>
    <w:p w14:paraId="32296094" w14:textId="330D01A3" w:rsidR="007E559F" w:rsidRDefault="007E559F" w:rsidP="007E559F">
      <w:pPr>
        <w:rPr>
          <w:sz w:val="32"/>
          <w:szCs w:val="32"/>
        </w:rPr>
      </w:pPr>
      <w:r w:rsidRPr="00F54EF6">
        <w:rPr>
          <w:sz w:val="32"/>
          <w:szCs w:val="32"/>
        </w:rPr>
        <w:t xml:space="preserve">Audit </w:t>
      </w:r>
      <w:r>
        <w:rPr>
          <w:sz w:val="32"/>
          <w:szCs w:val="32"/>
        </w:rPr>
        <w:t xml:space="preserve">Clearinghuis Regresschades </w:t>
      </w:r>
      <w:r w:rsidRPr="00F54EF6">
        <w:rPr>
          <w:sz w:val="32"/>
          <w:szCs w:val="32"/>
        </w:rPr>
        <w:t>Q</w:t>
      </w:r>
      <w:r w:rsidR="0009640E">
        <w:rPr>
          <w:sz w:val="32"/>
          <w:szCs w:val="32"/>
        </w:rPr>
        <w:t>1</w:t>
      </w:r>
      <w:r w:rsidR="00E74CB4">
        <w:rPr>
          <w:sz w:val="32"/>
          <w:szCs w:val="32"/>
        </w:rPr>
        <w:t xml:space="preserve"> 20</w:t>
      </w:r>
      <w:r w:rsidR="00A232FA">
        <w:rPr>
          <w:sz w:val="32"/>
          <w:szCs w:val="32"/>
        </w:rPr>
        <w:t>2</w:t>
      </w:r>
      <w:r w:rsidR="000235FA">
        <w:rPr>
          <w:sz w:val="32"/>
          <w:szCs w:val="32"/>
        </w:rPr>
        <w:t>3</w:t>
      </w:r>
    </w:p>
    <w:p w14:paraId="786ACB94" w14:textId="77777777" w:rsidR="007E559F" w:rsidRDefault="007E559F" w:rsidP="007E559F">
      <w:pPr>
        <w:rPr>
          <w:sz w:val="32"/>
          <w:szCs w:val="32"/>
        </w:rPr>
      </w:pPr>
    </w:p>
    <w:p w14:paraId="3410E759" w14:textId="77777777" w:rsidR="007E559F" w:rsidRDefault="007E559F" w:rsidP="007E559F">
      <w:pPr>
        <w:rPr>
          <w:sz w:val="32"/>
          <w:szCs w:val="32"/>
        </w:rPr>
      </w:pPr>
    </w:p>
    <w:p w14:paraId="07882178" w14:textId="77777777" w:rsidR="007E559F" w:rsidRDefault="007E559F" w:rsidP="007E559F">
      <w:pPr>
        <w:rPr>
          <w:sz w:val="32"/>
          <w:szCs w:val="32"/>
        </w:rPr>
      </w:pPr>
    </w:p>
    <w:p w14:paraId="0C78ADCC" w14:textId="77777777" w:rsidR="007E559F" w:rsidRDefault="007E559F" w:rsidP="007E559F">
      <w:pPr>
        <w:rPr>
          <w:sz w:val="32"/>
          <w:szCs w:val="32"/>
        </w:rPr>
      </w:pPr>
    </w:p>
    <w:p w14:paraId="0CB01D3D" w14:textId="77777777" w:rsidR="007E559F" w:rsidRDefault="007E559F" w:rsidP="007E559F">
      <w:pPr>
        <w:rPr>
          <w:sz w:val="32"/>
          <w:szCs w:val="32"/>
        </w:rPr>
      </w:pPr>
    </w:p>
    <w:p w14:paraId="5B5E747E" w14:textId="77777777" w:rsidR="007E559F" w:rsidRDefault="007E559F" w:rsidP="007E559F">
      <w:pPr>
        <w:rPr>
          <w:sz w:val="32"/>
          <w:szCs w:val="32"/>
        </w:rPr>
      </w:pPr>
    </w:p>
    <w:p w14:paraId="51A7DC9D" w14:textId="77777777" w:rsidR="007E559F" w:rsidRDefault="007E559F" w:rsidP="007E559F">
      <w:pPr>
        <w:rPr>
          <w:sz w:val="32"/>
          <w:szCs w:val="32"/>
        </w:rPr>
      </w:pPr>
    </w:p>
    <w:p w14:paraId="2FC760E2" w14:textId="77777777" w:rsidR="007E559F" w:rsidRDefault="007E559F" w:rsidP="007E559F">
      <w:pPr>
        <w:rPr>
          <w:sz w:val="32"/>
          <w:szCs w:val="32"/>
        </w:rPr>
      </w:pPr>
    </w:p>
    <w:p w14:paraId="0EDC7C85" w14:textId="77777777" w:rsidR="007E559F" w:rsidRDefault="007E559F" w:rsidP="007E559F">
      <w:pPr>
        <w:rPr>
          <w:sz w:val="32"/>
          <w:szCs w:val="32"/>
        </w:rPr>
      </w:pPr>
    </w:p>
    <w:p w14:paraId="3BA1B98E" w14:textId="77777777" w:rsidR="007E559F" w:rsidRDefault="007E559F" w:rsidP="007E559F">
      <w:pPr>
        <w:rPr>
          <w:sz w:val="32"/>
          <w:szCs w:val="32"/>
        </w:rPr>
      </w:pPr>
    </w:p>
    <w:p w14:paraId="4658621D" w14:textId="77777777" w:rsidR="007E559F" w:rsidRDefault="007E559F" w:rsidP="007E559F">
      <w:pPr>
        <w:rPr>
          <w:sz w:val="32"/>
          <w:szCs w:val="32"/>
        </w:rPr>
      </w:pPr>
    </w:p>
    <w:p w14:paraId="47B8D118" w14:textId="77777777" w:rsidR="007E559F" w:rsidRDefault="007E559F" w:rsidP="007E559F">
      <w:pPr>
        <w:rPr>
          <w:sz w:val="32"/>
          <w:szCs w:val="32"/>
        </w:rPr>
      </w:pPr>
    </w:p>
    <w:p w14:paraId="183A6867" w14:textId="77777777" w:rsidR="007E559F" w:rsidRDefault="007E559F" w:rsidP="007E559F">
      <w:pPr>
        <w:rPr>
          <w:sz w:val="32"/>
          <w:szCs w:val="32"/>
        </w:rPr>
      </w:pPr>
    </w:p>
    <w:p w14:paraId="13C3F35D" w14:textId="77777777" w:rsidR="007E559F" w:rsidRDefault="007E559F" w:rsidP="007E559F">
      <w:pPr>
        <w:rPr>
          <w:sz w:val="32"/>
          <w:szCs w:val="32"/>
        </w:rPr>
      </w:pPr>
    </w:p>
    <w:p w14:paraId="5F5BF63F" w14:textId="73518B9E" w:rsidR="007E559F" w:rsidRDefault="00363F83" w:rsidP="007E559F">
      <w:r>
        <w:t>juni</w:t>
      </w:r>
      <w:r w:rsidR="00A232FA">
        <w:t xml:space="preserve"> 202</w:t>
      </w:r>
      <w:r>
        <w:t>3</w:t>
      </w:r>
    </w:p>
    <w:p w14:paraId="6602C951" w14:textId="77777777" w:rsidR="007E559F" w:rsidRDefault="007E559F" w:rsidP="007E559F">
      <w:r>
        <w:t>Tjeerd Wierda</w:t>
      </w:r>
      <w:r>
        <w:br w:type="page"/>
      </w:r>
    </w:p>
    <w:p w14:paraId="13F220FD" w14:textId="77777777" w:rsidR="005F0B08" w:rsidRPr="005F0B08" w:rsidRDefault="00855931">
      <w:pPr>
        <w:rPr>
          <w:b/>
        </w:rPr>
      </w:pPr>
      <w:r>
        <w:rPr>
          <w:b/>
        </w:rPr>
        <w:t>Aanlevering van gegevens</w:t>
      </w:r>
    </w:p>
    <w:p w14:paraId="0A25B737" w14:textId="79C2BBE7" w:rsidR="00047E66" w:rsidRDefault="00A232FA">
      <w:pPr>
        <w:rPr>
          <w:bCs/>
        </w:rPr>
      </w:pPr>
      <w:r w:rsidRPr="00A232FA">
        <w:rPr>
          <w:bCs/>
        </w:rPr>
        <w:t xml:space="preserve">Dit was de </w:t>
      </w:r>
      <w:r w:rsidR="00363F83">
        <w:rPr>
          <w:bCs/>
        </w:rPr>
        <w:t>derde</w:t>
      </w:r>
      <w:r w:rsidRPr="00A232FA">
        <w:rPr>
          <w:bCs/>
        </w:rPr>
        <w:t xml:space="preserve"> keer dat de audit </w:t>
      </w:r>
      <w:r>
        <w:rPr>
          <w:bCs/>
        </w:rPr>
        <w:t>op deze wijze via het systeem werd afgewikkeld. Voordeel is dat de gehele communicatie veilig verloopt</w:t>
      </w:r>
      <w:r w:rsidR="00047E66">
        <w:rPr>
          <w:bCs/>
        </w:rPr>
        <w:t xml:space="preserve"> en er ook vervolgstappen kunnen worden gezet indien in eerste instantie een dossier is afgekeurd. Wel is er nog een aantal verbeteringen door te voeren zoals, een betere opgave van personen die kunnen </w:t>
      </w:r>
      <w:proofErr w:type="spellStart"/>
      <w:r w:rsidR="00047E66">
        <w:rPr>
          <w:bCs/>
        </w:rPr>
        <w:t>auditten</w:t>
      </w:r>
      <w:proofErr w:type="spellEnd"/>
      <w:r w:rsidR="00047E66">
        <w:rPr>
          <w:bCs/>
        </w:rPr>
        <w:t xml:space="preserve"> en een functie om te rappelleren. </w:t>
      </w:r>
      <w:r w:rsidR="00363F83">
        <w:rPr>
          <w:bCs/>
        </w:rPr>
        <w:t>Een beperkt aantal partijen hebben zaken niet aangeleverd of te laat aangeleverd</w:t>
      </w:r>
      <w:r w:rsidR="00047E66">
        <w:rPr>
          <w:bCs/>
        </w:rPr>
        <w:t>. D</w:t>
      </w:r>
      <w:r w:rsidR="00363F83">
        <w:rPr>
          <w:bCs/>
        </w:rPr>
        <w:t>it leidt er onder meer toe dat vervolgens audits door sommige partijen weer niet zijn uitgevoerd</w:t>
      </w:r>
      <w:r w:rsidR="00047E66">
        <w:rPr>
          <w:bCs/>
        </w:rPr>
        <w:t xml:space="preserve">. </w:t>
      </w:r>
    </w:p>
    <w:p w14:paraId="43517A32" w14:textId="7CC5D561" w:rsidR="00363F83" w:rsidRDefault="00363F83">
      <w:pPr>
        <w:rPr>
          <w:bCs/>
        </w:rPr>
      </w:pPr>
      <w:r>
        <w:rPr>
          <w:bCs/>
        </w:rPr>
        <w:t>Wederom zijn partijen die niet of niet tijdig hebben aangeleverd hierop aangesproken. Ui</w:t>
      </w:r>
      <w:r w:rsidR="000618D5">
        <w:rPr>
          <w:bCs/>
        </w:rPr>
        <w:t>t</w:t>
      </w:r>
      <w:r>
        <w:rPr>
          <w:bCs/>
        </w:rPr>
        <w:t>eindelijk zijn 94%van de zaken aangeleverd.</w:t>
      </w:r>
    </w:p>
    <w:p w14:paraId="21F0DA11" w14:textId="164624BF" w:rsidR="00855931" w:rsidRPr="00855931" w:rsidRDefault="00855931">
      <w:pPr>
        <w:rPr>
          <w:b/>
        </w:rPr>
      </w:pPr>
      <w:r w:rsidRPr="00855931">
        <w:rPr>
          <w:b/>
        </w:rPr>
        <w:t xml:space="preserve">Het </w:t>
      </w:r>
      <w:proofErr w:type="spellStart"/>
      <w:r w:rsidRPr="00855931">
        <w:rPr>
          <w:b/>
        </w:rPr>
        <w:t>auditten</w:t>
      </w:r>
      <w:proofErr w:type="spellEnd"/>
    </w:p>
    <w:p w14:paraId="508F3DFF" w14:textId="79B6920E" w:rsidR="006E5DD1" w:rsidRDefault="00B22F06">
      <w:r>
        <w:t xml:space="preserve">Het </w:t>
      </w:r>
      <w:proofErr w:type="spellStart"/>
      <w:r>
        <w:t>auditten</w:t>
      </w:r>
      <w:proofErr w:type="spellEnd"/>
      <w:r>
        <w:t xml:space="preserve"> is weer uitgevoerd door </w:t>
      </w:r>
      <w:r w:rsidR="000A4DA6">
        <w:t>alle</w:t>
      </w:r>
      <w:r>
        <w:t xml:space="preserve"> betalende partijen</w:t>
      </w:r>
      <w:r w:rsidR="000A4DA6">
        <w:t xml:space="preserve"> en niet slechts de gebruikersgroep CR</w:t>
      </w:r>
      <w:r>
        <w:t>.</w:t>
      </w:r>
      <w:r w:rsidR="000A4DA6">
        <w:t xml:space="preserve"> </w:t>
      </w:r>
      <w:r w:rsidR="006E5DD1">
        <w:t>Vastgesteld is dat dit redelijk uniform is gebeur</w:t>
      </w:r>
      <w:r w:rsidR="000618D5">
        <w:t>d</w:t>
      </w:r>
      <w:r w:rsidR="006E5DD1">
        <w:t xml:space="preserve"> waarbij er wel sommigen waren die wat hogere eisen stelden aan de informatie voorziening in het opmerkingenveld. </w:t>
      </w:r>
      <w:r w:rsidR="00200AC8">
        <w:t xml:space="preserve">Hoewel de aandachtspunten die hieruit naar voren komen nuttig zijn is er herhaaldelijk een te hoge punten opgave </w:t>
      </w:r>
      <w:proofErr w:type="spellStart"/>
      <w:r w:rsidR="00200AC8">
        <w:t>agv</w:t>
      </w:r>
      <w:proofErr w:type="spellEnd"/>
      <w:r w:rsidR="00200AC8">
        <w:t xml:space="preserve"> hiervan geweest</w:t>
      </w:r>
      <w:r w:rsidR="006E5DD1">
        <w:t>.</w:t>
      </w:r>
      <w:r w:rsidR="00200AC8">
        <w:t xml:space="preserve"> In deze rapportage is hiervoor een correctie doorgevoerd. Het niet meesturen van de achterkant van een SAF leidt dus niet tot een punten aftrek.</w:t>
      </w:r>
      <w:r w:rsidR="006E5DD1">
        <w:t xml:space="preserve">  </w:t>
      </w:r>
    </w:p>
    <w:p w14:paraId="50112599" w14:textId="0779DBFA" w:rsidR="007E559F" w:rsidRPr="008027B3" w:rsidRDefault="00363F83">
      <w:r>
        <w:rPr>
          <w:bCs/>
        </w:rPr>
        <w:t>Van de ruim 900 zaken zijn</w:t>
      </w:r>
      <w:r w:rsidR="00200AC8">
        <w:rPr>
          <w:bCs/>
        </w:rPr>
        <w:t xml:space="preserve"> in totaal</w:t>
      </w:r>
      <w:r>
        <w:rPr>
          <w:bCs/>
        </w:rPr>
        <w:t xml:space="preserve"> 772 dossiers beoordeeld. Het percentage beoordeeld staat hiermee op 85%.</w:t>
      </w:r>
      <w:r w:rsidR="00200AC8">
        <w:rPr>
          <w:bCs/>
        </w:rPr>
        <w:t xml:space="preserve"> Dit houdt ook verband met een initieel te late aanlevering van zaken. </w:t>
      </w:r>
      <w:r w:rsidR="007E559F" w:rsidRPr="008027B3">
        <w:br w:type="page"/>
      </w:r>
    </w:p>
    <w:p w14:paraId="3CDC4037" w14:textId="77777777" w:rsidR="005F0B08" w:rsidRPr="005F0B08" w:rsidRDefault="005F0B08">
      <w:pPr>
        <w:rPr>
          <w:b/>
        </w:rPr>
      </w:pPr>
      <w:r w:rsidRPr="005F0B08">
        <w:rPr>
          <w:b/>
        </w:rPr>
        <w:t>Audit resultaten</w:t>
      </w:r>
    </w:p>
    <w:p w14:paraId="69B90DB8" w14:textId="0DCD4E57" w:rsidR="00F9410A" w:rsidRDefault="007E559F" w:rsidP="00AF3B2E">
      <w:r>
        <w:t>De audit resultaten zijn</w:t>
      </w:r>
      <w:r w:rsidR="00B37682">
        <w:t xml:space="preserve"> redelijk</w:t>
      </w:r>
      <w:r>
        <w:t xml:space="preserve"> </w:t>
      </w:r>
      <w:r w:rsidR="00300EEC">
        <w:t xml:space="preserve">goed </w:t>
      </w:r>
      <w:r w:rsidR="006E5DD1">
        <w:t>te noemen</w:t>
      </w:r>
      <w:r w:rsidR="00B37682">
        <w:t xml:space="preserve"> en goed vergelijkbaar met eerder gehouden audits</w:t>
      </w:r>
      <w:r w:rsidR="00755E48">
        <w:t>.</w:t>
      </w:r>
      <w:r w:rsidR="00F9410A">
        <w:t xml:space="preserve"> Bij </w:t>
      </w:r>
      <w:r w:rsidR="00B37682">
        <w:t>714</w:t>
      </w:r>
      <w:r w:rsidR="00F9410A">
        <w:t xml:space="preserve"> van de </w:t>
      </w:r>
      <w:r w:rsidR="00B37682">
        <w:t xml:space="preserve">772 </w:t>
      </w:r>
      <w:proofErr w:type="spellStart"/>
      <w:r w:rsidR="00B37682">
        <w:t>geauditte</w:t>
      </w:r>
      <w:proofErr w:type="spellEnd"/>
      <w:r w:rsidR="00B37682">
        <w:t xml:space="preserve"> dossiers </w:t>
      </w:r>
      <w:r w:rsidR="00F9410A">
        <w:t>zijn geen bevindingen aangetroffen</w:t>
      </w:r>
      <w:r w:rsidR="00B37682">
        <w:t>.</w:t>
      </w:r>
      <w:r w:rsidR="00F9410A">
        <w:t xml:space="preserve"> </w:t>
      </w:r>
    </w:p>
    <w:p w14:paraId="19DFEE70" w14:textId="19673585" w:rsidR="006C3092" w:rsidRPr="006C3092" w:rsidRDefault="006C3092" w:rsidP="00AF3B2E">
      <w:pPr>
        <w:rPr>
          <w:b/>
          <w:bCs/>
        </w:rPr>
      </w:pPr>
      <w:r w:rsidRPr="006C3092">
        <w:rPr>
          <w:b/>
          <w:bCs/>
        </w:rPr>
        <w:t>Score 1</w:t>
      </w:r>
    </w:p>
    <w:p w14:paraId="248F2E8F" w14:textId="4B767128" w:rsidR="00B37682" w:rsidRDefault="00B37682" w:rsidP="00AF3B2E">
      <w:r>
        <w:t>4</w:t>
      </w:r>
      <w:r w:rsidR="00052DAE">
        <w:t>2</w:t>
      </w:r>
      <w:r w:rsidR="009C49A3">
        <w:t xml:space="preserve"> dossiers kregen een score 1 veelal omdat</w:t>
      </w:r>
      <w:r>
        <w:t>:</w:t>
      </w:r>
    </w:p>
    <w:p w14:paraId="61BB0FDC" w14:textId="275541C4" w:rsidR="00B37682" w:rsidRDefault="00B37682" w:rsidP="00AF3B2E">
      <w:r>
        <w:t>-</w:t>
      </w:r>
      <w:r w:rsidR="009C49A3">
        <w:t xml:space="preserve">er onvoldoende of foutieve stukken waren aangeleverd.  </w:t>
      </w:r>
      <w:r w:rsidR="00F30C5E">
        <w:t xml:space="preserve">hieronder valt ook of de achterkant van het SAF niet was opgestuurd. Overigens is dit niet altijd aanwezig. Dit bemoeilijkt wel de vraag of er al dan niet terecht BTW is verrekend. </w:t>
      </w:r>
      <w:r w:rsidR="00C32700">
        <w:t>(1</w:t>
      </w:r>
      <w:r w:rsidR="00052DAE">
        <w:t>9</w:t>
      </w:r>
      <w:r w:rsidR="00C32700">
        <w:t xml:space="preserve"> keer)</w:t>
      </w:r>
    </w:p>
    <w:p w14:paraId="51C700F8" w14:textId="04D137FE" w:rsidR="00C32700" w:rsidRDefault="00C32700" w:rsidP="00AF3B2E">
      <w:r>
        <w:t xml:space="preserve">-geen polis gegevens verstrekt </w:t>
      </w:r>
      <w:proofErr w:type="spellStart"/>
      <w:r>
        <w:t>mbt</w:t>
      </w:r>
      <w:proofErr w:type="spellEnd"/>
      <w:r>
        <w:t xml:space="preserve"> het eigen risico (10 keer)</w:t>
      </w:r>
    </w:p>
    <w:p w14:paraId="3A9193F5" w14:textId="09B215B0" w:rsidR="00B37682" w:rsidRDefault="00B37682" w:rsidP="00AF3B2E">
      <w:r>
        <w:t>-het opmerkingenveld niet geheel conform de richtlijnen was ingevuld maar er ook geen foutieve zaken in stonden. Te denken valt hier vooral aan het feit of er staat aangegeven of het SAF al dan niet was ingevuld</w:t>
      </w:r>
      <w:r w:rsidR="00C32700">
        <w:t xml:space="preserve"> en of er een toelichting bij OVS 1 is gegeven. (6 keer) </w:t>
      </w:r>
    </w:p>
    <w:p w14:paraId="2BDC80F1" w14:textId="2DEED9F4" w:rsidR="00B37682" w:rsidRDefault="00B37682" w:rsidP="00AF3B2E">
      <w:r>
        <w:t>-</w:t>
      </w:r>
      <w:r w:rsidR="0093699C">
        <w:t>de auditor is het niet eens met de gehanteerde OVS code. Deze bevinding krijgt slechts 1 strafpunt omdat afstemming van de verkeerssituatie nog altijd in het CR proces plaatsvindt.</w:t>
      </w:r>
      <w:r w:rsidR="00F30C5E">
        <w:t>(5 keer)</w:t>
      </w:r>
    </w:p>
    <w:p w14:paraId="1C16CB31" w14:textId="59676389" w:rsidR="00F30C5E" w:rsidRDefault="00F30C5E" w:rsidP="00AF3B2E">
      <w:r>
        <w:t xml:space="preserve">-had niet in CR gemogen (2 keer) </w:t>
      </w:r>
      <w:proofErr w:type="spellStart"/>
      <w:r>
        <w:t>ivm</w:t>
      </w:r>
      <w:proofErr w:type="spellEnd"/>
      <w:r>
        <w:t xml:space="preserve"> letsel of afgevallen lading.</w:t>
      </w:r>
    </w:p>
    <w:p w14:paraId="4B9C0CE6" w14:textId="77777777" w:rsidR="00F30C5E" w:rsidRDefault="00F30C5E" w:rsidP="00AF3B2E"/>
    <w:p w14:paraId="6BC7B800" w14:textId="558E343A" w:rsidR="006C3092" w:rsidRPr="006C3092" w:rsidRDefault="006C3092" w:rsidP="00AF3B2E">
      <w:pPr>
        <w:rPr>
          <w:b/>
          <w:bCs/>
        </w:rPr>
      </w:pPr>
      <w:r w:rsidRPr="006C3092">
        <w:rPr>
          <w:b/>
          <w:bCs/>
        </w:rPr>
        <w:t>Score 2 of meer</w:t>
      </w:r>
    </w:p>
    <w:p w14:paraId="08E4A417" w14:textId="52439D52" w:rsidR="0093699C" w:rsidRDefault="00F30C5E" w:rsidP="00AF3B2E">
      <w:r>
        <w:t xml:space="preserve">Ten aanzien van een score van 2 of meer, waarbij er derhalve sprake is van een onvoldoende </w:t>
      </w:r>
      <w:r w:rsidR="00052DAE">
        <w:t>zijn de volgende onregelmatigheden geconstateerd:</w:t>
      </w:r>
    </w:p>
    <w:p w14:paraId="0D38D328" w14:textId="79A39D28" w:rsidR="00052DAE" w:rsidRDefault="00052DAE" w:rsidP="00AF3B2E">
      <w:r>
        <w:t>-vergoeding autohuur voor leenauto (1 keer)</w:t>
      </w:r>
    </w:p>
    <w:p w14:paraId="338640FC" w14:textId="601563FB" w:rsidR="00052DAE" w:rsidRDefault="00052DAE" w:rsidP="00AF3B2E">
      <w:r>
        <w:t>-</w:t>
      </w:r>
      <w:r w:rsidR="006C3092">
        <w:t>te hoog bedrag geclaimd (3 keer). Mate van afwijking niet gedocumenteerd maar dit lijkt beperkt</w:t>
      </w:r>
    </w:p>
    <w:p w14:paraId="48A3CA00" w14:textId="77777777" w:rsidR="006C3092" w:rsidRDefault="006C3092" w:rsidP="00AF3B2E">
      <w:r>
        <w:t>-onterecht aangegeven dat het SAF door beide partijen is ondertekend (2 keer)</w:t>
      </w:r>
    </w:p>
    <w:p w14:paraId="69EF626C" w14:textId="77777777" w:rsidR="006C3092" w:rsidRDefault="006C3092" w:rsidP="00AF3B2E">
      <w:r>
        <w:t>-autohuur vergoeding voor te lange periode (2 keer)</w:t>
      </w:r>
    </w:p>
    <w:p w14:paraId="15A902EB" w14:textId="69549AAE" w:rsidR="006C3092" w:rsidRDefault="006C3092" w:rsidP="00AF3B2E">
      <w:r>
        <w:t xml:space="preserve">-onterecht inclusief BTW verhaald (2 keer) </w:t>
      </w:r>
    </w:p>
    <w:p w14:paraId="54B41FEF" w14:textId="77777777" w:rsidR="00052DAE" w:rsidRDefault="00052DAE" w:rsidP="00AF3B2E"/>
    <w:p w14:paraId="23169834" w14:textId="5144984D" w:rsidR="006C3092" w:rsidRPr="006C3092" w:rsidRDefault="006C3092" w:rsidP="00AF3B2E">
      <w:pPr>
        <w:rPr>
          <w:b/>
          <w:bCs/>
        </w:rPr>
      </w:pPr>
      <w:r w:rsidRPr="006C3092">
        <w:rPr>
          <w:b/>
          <w:bCs/>
        </w:rPr>
        <w:t>Conclusie en resultaten</w:t>
      </w:r>
    </w:p>
    <w:p w14:paraId="5843B62B" w14:textId="03A9C5D1" w:rsidR="0014207F" w:rsidRDefault="0014207F" w:rsidP="00AF3B2E">
      <w:r>
        <w:t xml:space="preserve">Op zich zijn deze resultaten bevredigend. </w:t>
      </w:r>
      <w:r w:rsidR="006C3092">
        <w:t>Drie aandachtspunten</w:t>
      </w:r>
      <w:r>
        <w:t xml:space="preserve"> zijn te onderkennen: </w:t>
      </w:r>
    </w:p>
    <w:p w14:paraId="1D00A7FB" w14:textId="3B909E21" w:rsidR="006C3092" w:rsidRDefault="006C3092" w:rsidP="00AF3B2E">
      <w:r>
        <w:t xml:space="preserve">-Sneller aanleveren van de stukken. </w:t>
      </w:r>
    </w:p>
    <w:p w14:paraId="6965D1A1" w14:textId="28E2B9DA" w:rsidR="006C3092" w:rsidRDefault="006C3092" w:rsidP="00AF3B2E">
      <w:r>
        <w:t xml:space="preserve">-Indien voorhanden achterkant van het SAF meesturen en een </w:t>
      </w:r>
      <w:proofErr w:type="spellStart"/>
      <w:r>
        <w:t>polisblad</w:t>
      </w:r>
      <w:proofErr w:type="spellEnd"/>
      <w:r>
        <w:t xml:space="preserve"> waarop het eigen risico en de BTW situatie zichtbaar is.</w:t>
      </w:r>
    </w:p>
    <w:p w14:paraId="5548897F" w14:textId="5CC993D1" w:rsidR="0014207F" w:rsidRDefault="0014207F" w:rsidP="00AF3B2E">
      <w:r>
        <w:t>-Zorgvuldig zijn in de beoordeling of er BTW moet worden gevorderd.</w:t>
      </w:r>
    </w:p>
    <w:sectPr w:rsidR="001420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B86"/>
    <w:rsid w:val="000235FA"/>
    <w:rsid w:val="00047E66"/>
    <w:rsid w:val="00052DAE"/>
    <w:rsid w:val="000618D5"/>
    <w:rsid w:val="000901DD"/>
    <w:rsid w:val="00091873"/>
    <w:rsid w:val="0009640E"/>
    <w:rsid w:val="000A4DA6"/>
    <w:rsid w:val="000C2600"/>
    <w:rsid w:val="000D4456"/>
    <w:rsid w:val="0013666A"/>
    <w:rsid w:val="0014207F"/>
    <w:rsid w:val="001D3ED5"/>
    <w:rsid w:val="001D7F80"/>
    <w:rsid w:val="001E1CCC"/>
    <w:rsid w:val="001F7D77"/>
    <w:rsid w:val="00200AC8"/>
    <w:rsid w:val="0023692E"/>
    <w:rsid w:val="002675AB"/>
    <w:rsid w:val="00271D83"/>
    <w:rsid w:val="00283E80"/>
    <w:rsid w:val="002A2C3A"/>
    <w:rsid w:val="00300EEC"/>
    <w:rsid w:val="00363F83"/>
    <w:rsid w:val="00422E1D"/>
    <w:rsid w:val="00427B96"/>
    <w:rsid w:val="00435D3C"/>
    <w:rsid w:val="0047681C"/>
    <w:rsid w:val="00477D88"/>
    <w:rsid w:val="004E2185"/>
    <w:rsid w:val="004F2323"/>
    <w:rsid w:val="004F2A91"/>
    <w:rsid w:val="00521B86"/>
    <w:rsid w:val="00540C68"/>
    <w:rsid w:val="00551626"/>
    <w:rsid w:val="005545BF"/>
    <w:rsid w:val="00563E27"/>
    <w:rsid w:val="005A30CA"/>
    <w:rsid w:val="005A67DD"/>
    <w:rsid w:val="005B2E91"/>
    <w:rsid w:val="005F0B08"/>
    <w:rsid w:val="00685C1F"/>
    <w:rsid w:val="006976A9"/>
    <w:rsid w:val="006B13A5"/>
    <w:rsid w:val="006C3092"/>
    <w:rsid w:val="006E5DD1"/>
    <w:rsid w:val="006F08ED"/>
    <w:rsid w:val="00743590"/>
    <w:rsid w:val="00755E48"/>
    <w:rsid w:val="007668EC"/>
    <w:rsid w:val="007833F7"/>
    <w:rsid w:val="007E559F"/>
    <w:rsid w:val="008027B3"/>
    <w:rsid w:val="008045A7"/>
    <w:rsid w:val="00833A1B"/>
    <w:rsid w:val="00855931"/>
    <w:rsid w:val="00875E43"/>
    <w:rsid w:val="008A130E"/>
    <w:rsid w:val="008B2589"/>
    <w:rsid w:val="0090141A"/>
    <w:rsid w:val="0093699C"/>
    <w:rsid w:val="00963030"/>
    <w:rsid w:val="009C49A3"/>
    <w:rsid w:val="00A232FA"/>
    <w:rsid w:val="00A92A9E"/>
    <w:rsid w:val="00AF3B2E"/>
    <w:rsid w:val="00B22F06"/>
    <w:rsid w:val="00B37682"/>
    <w:rsid w:val="00B62279"/>
    <w:rsid w:val="00B70B74"/>
    <w:rsid w:val="00B80904"/>
    <w:rsid w:val="00B83908"/>
    <w:rsid w:val="00C227F5"/>
    <w:rsid w:val="00C32700"/>
    <w:rsid w:val="00C3528E"/>
    <w:rsid w:val="00C63C65"/>
    <w:rsid w:val="00C71A7B"/>
    <w:rsid w:val="00C82C01"/>
    <w:rsid w:val="00C96F28"/>
    <w:rsid w:val="00CA1542"/>
    <w:rsid w:val="00CC6236"/>
    <w:rsid w:val="00D30032"/>
    <w:rsid w:val="00D30A48"/>
    <w:rsid w:val="00D52CBC"/>
    <w:rsid w:val="00D5306B"/>
    <w:rsid w:val="00D614A1"/>
    <w:rsid w:val="00D97ACA"/>
    <w:rsid w:val="00DE6E32"/>
    <w:rsid w:val="00DE7411"/>
    <w:rsid w:val="00E06CC2"/>
    <w:rsid w:val="00E44F10"/>
    <w:rsid w:val="00E74CB4"/>
    <w:rsid w:val="00EA2110"/>
    <w:rsid w:val="00F30C5E"/>
    <w:rsid w:val="00F76BC2"/>
    <w:rsid w:val="00F804D2"/>
    <w:rsid w:val="00F8518D"/>
    <w:rsid w:val="00F9410A"/>
    <w:rsid w:val="00F943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5EFB0"/>
  <w15:docId w15:val="{191CF3C9-6A5B-417D-AAA7-1F829FA5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E559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E55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Pages>
  <Words>529</Words>
  <Characters>2910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klant</dc:creator>
  <cp:keywords/>
  <dc:description/>
  <cp:lastModifiedBy>Tjeerd Wierda (Stichting EPS)</cp:lastModifiedBy>
  <cp:revision>5</cp:revision>
  <dcterms:created xsi:type="dcterms:W3CDTF">2023-06-07T14:58:00Z</dcterms:created>
  <dcterms:modified xsi:type="dcterms:W3CDTF">2023-06-13T10:43:00Z</dcterms:modified>
</cp:coreProperties>
</file>